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30" w:rsidRDefault="00D03DB6" w:rsidP="00073F88">
      <w:pPr>
        <w:spacing w:after="240"/>
        <w:ind w:left="-806"/>
        <w:rPr>
          <w:rFonts w:ascii="Arial" w:hAnsi="Arial" w:cs="Arial"/>
          <w:b/>
          <w:color w:val="4472C4" w:themeColor="accent5"/>
          <w:sz w:val="48"/>
          <w:szCs w:val="48"/>
        </w:rPr>
      </w:pPr>
      <w:r>
        <w:rPr>
          <w:rFonts w:ascii="Arial" w:hAnsi="Arial" w:cs="Arial"/>
          <w:b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-390525</wp:posOffset>
                </wp:positionV>
                <wp:extent cx="7743825" cy="35528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35528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8F29D9" id="Rectangle 6" o:spid="_x0000_s1026" style="position:absolute;margin-left:-71.25pt;margin-top:-30.75pt;width:609.75pt;height:27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" fillcolor="#e7e6e6 [3214]" stroked="f" strokeweight="1pt">
                <v:fill opacity="6682f"/>
              </v:rect>
            </w:pict>
          </mc:Fallback>
        </mc:AlternateContent>
      </w:r>
      <w:r w:rsidRPr="00927730">
        <w:rPr>
          <w:rFonts w:ascii="Arial" w:hAnsi="Arial" w:cs="Arial"/>
          <w:b/>
          <w:noProof/>
          <w:color w:val="4472C4" w:themeColor="accent5"/>
          <w:sz w:val="48"/>
          <w:szCs w:val="48"/>
        </w:rPr>
        <w:drawing>
          <wp:anchor distT="0" distB="0" distL="114300" distR="114300" simplePos="0" relativeHeight="251656192" behindDoc="0" locked="0" layoutInCell="1" allowOverlap="1" wp14:anchorId="5F26A522" wp14:editId="6899FE03">
            <wp:simplePos x="0" y="0"/>
            <wp:positionH relativeFrom="page">
              <wp:posOffset>2447290</wp:posOffset>
            </wp:positionH>
            <wp:positionV relativeFrom="page">
              <wp:align>top</wp:align>
            </wp:positionV>
            <wp:extent cx="5629275" cy="3752850"/>
            <wp:effectExtent l="0" t="0" r="9525" b="0"/>
            <wp:wrapSquare wrapText="bothSides"/>
            <wp:docPr id="2" name="Picture 2" descr="H:\Marketing Department\Pictures and Images\No People\Financial Well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keting Department\Pictures and Images\No People\Financial Wellne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3B8">
        <w:rPr>
          <w:rFonts w:ascii="Arial" w:hAnsi="Arial" w:cs="Arial"/>
          <w:b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02704" wp14:editId="72B5B5D1">
                <wp:simplePos x="0" y="0"/>
                <wp:positionH relativeFrom="margin">
                  <wp:posOffset>-666750</wp:posOffset>
                </wp:positionH>
                <wp:positionV relativeFrom="paragraph">
                  <wp:posOffset>-227965</wp:posOffset>
                </wp:positionV>
                <wp:extent cx="6715125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730" w:rsidRPr="00D03DB6" w:rsidRDefault="002C77C5" w:rsidP="00D03DB6">
                            <w:pPr>
                              <w:spacing w:after="120" w:line="240" w:lineRule="auto"/>
                              <w:rPr>
                                <w:rFonts w:ascii="Arial Narrow" w:hAnsi="Arial Narrow" w:cs="Arial"/>
                                <w:color w:val="2F5496" w:themeColor="accent5" w:themeShade="BF"/>
                                <w:sz w:val="130"/>
                                <w:szCs w:val="13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chemeClr w14:val="accent5">
                                      <w14:alpha w14:val="11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03DB6">
                              <w:rPr>
                                <w:rFonts w:ascii="Arial Narrow" w:hAnsi="Arial Narrow" w:cs="Arial"/>
                                <w:color w:val="2F5496" w:themeColor="accent5" w:themeShade="BF"/>
                                <w:sz w:val="130"/>
                                <w:szCs w:val="13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chemeClr w14:val="accent5">
                                      <w14:alpha w14:val="11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Financial Wellness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1027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5pt;margin-top:-17.95pt;width:528.7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" filled="f" stroked="f" strokeweight=".5pt">
                <v:textbox>
                  <w:txbxContent>
                    <w:p w:rsidR="00927730" w:rsidRPr="00D03DB6" w:rsidRDefault="002C77C5" w:rsidP="00D03DB6">
                      <w:pPr>
                        <w:spacing w:after="120" w:line="240" w:lineRule="auto"/>
                        <w:rPr>
                          <w:rFonts w:ascii="Arial Narrow" w:hAnsi="Arial Narrow" w:cs="Arial"/>
                          <w:color w:val="2F5496" w:themeColor="accent5" w:themeShade="BF"/>
                          <w:sz w:val="130"/>
                          <w:szCs w:val="13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chemeClr w14:val="accent5">
                                <w14:alpha w14:val="11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D03DB6">
                        <w:rPr>
                          <w:rFonts w:ascii="Arial Narrow" w:hAnsi="Arial Narrow" w:cs="Arial"/>
                          <w:color w:val="2F5496" w:themeColor="accent5" w:themeShade="BF"/>
                          <w:sz w:val="130"/>
                          <w:szCs w:val="13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chemeClr w14:val="accent5">
                                <w14:alpha w14:val="11000"/>
                                <w14:lumMod w14:val="75000"/>
                              </w14:schemeClr>
                            </w14:solidFill>
                          </w14:textFill>
                        </w:rPr>
                        <w:t>Financial Wellness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7730" w:rsidRDefault="00D03DB6" w:rsidP="00073F88">
      <w:pPr>
        <w:spacing w:after="240"/>
        <w:ind w:left="-806"/>
        <w:rPr>
          <w:rFonts w:ascii="Arial" w:hAnsi="Arial" w:cs="Arial"/>
          <w:b/>
          <w:color w:val="4472C4" w:themeColor="accent5"/>
          <w:sz w:val="48"/>
          <w:szCs w:val="48"/>
        </w:rPr>
      </w:pPr>
      <w:r>
        <w:rPr>
          <w:rFonts w:ascii="Arial" w:hAnsi="Arial" w:cs="Arial"/>
          <w:b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7222D" wp14:editId="3D86CED2">
                <wp:simplePos x="0" y="0"/>
                <wp:positionH relativeFrom="column">
                  <wp:posOffset>-438150</wp:posOffset>
                </wp:positionH>
                <wp:positionV relativeFrom="paragraph">
                  <wp:posOffset>535940</wp:posOffset>
                </wp:positionV>
                <wp:extent cx="1752600" cy="16954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695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32369E" id="Rectangle 5" o:spid="_x0000_s1026" style="position:absolute;margin-left:-34.5pt;margin-top:42.2pt;width:138pt;height:13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" fillcolor="#5b9bd5 [3204]" stroked="f" strokeweight="1pt">
                <v:fill opacity="51143f"/>
              </v:rect>
            </w:pict>
          </mc:Fallback>
        </mc:AlternateContent>
      </w:r>
    </w:p>
    <w:p w:rsidR="00927730" w:rsidRDefault="002C77C5" w:rsidP="00073F88">
      <w:pPr>
        <w:spacing w:after="240"/>
        <w:ind w:left="-806"/>
        <w:rPr>
          <w:rFonts w:ascii="Arial" w:hAnsi="Arial" w:cs="Arial"/>
          <w:b/>
          <w:color w:val="4472C4" w:themeColor="accent5"/>
          <w:sz w:val="48"/>
          <w:szCs w:val="48"/>
        </w:rPr>
      </w:pPr>
      <w:r>
        <w:rPr>
          <w:rFonts w:ascii="Arial" w:hAnsi="Arial" w:cs="Arial"/>
          <w:b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101600</wp:posOffset>
                </wp:positionV>
                <wp:extent cx="1517153" cy="152667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153" cy="1526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730" w:rsidRPr="00EB5A33" w:rsidRDefault="001423B8">
                            <w:p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B5A33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How is your financial health? Is it time for a check-up?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-21.25pt;margin-top:8pt;width:119.45pt;height:12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" filled="f" stroked="f" strokeweight=".5pt">
                <v:textbox>
                  <w:txbxContent>
                    <w:p w:rsidR="00927730" w:rsidRPr="00EB5A33" w:rsidRDefault="001423B8">
                      <w:pPr>
                        <w:rPr>
                          <w:rFonts w:ascii="Arial" w:hAnsi="Arial" w:cs="Arial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EB5A33">
                        <w:rPr>
                          <w:rFonts w:ascii="Arial" w:hAnsi="Arial" w:cs="Arial"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How is your financial health? Is it time for a check-up? </w:t>
                      </w:r>
                    </w:p>
                  </w:txbxContent>
                </v:textbox>
              </v:shape>
            </w:pict>
          </mc:Fallback>
        </mc:AlternateContent>
      </w:r>
    </w:p>
    <w:p w:rsidR="00927730" w:rsidRDefault="00927730" w:rsidP="00073F88">
      <w:pPr>
        <w:spacing w:after="240"/>
        <w:ind w:left="-806"/>
        <w:rPr>
          <w:rFonts w:ascii="Arial" w:hAnsi="Arial" w:cs="Arial"/>
          <w:b/>
          <w:color w:val="4472C4" w:themeColor="accent5"/>
          <w:sz w:val="48"/>
          <w:szCs w:val="48"/>
        </w:rPr>
      </w:pPr>
    </w:p>
    <w:p w:rsidR="00927730" w:rsidRDefault="00927730" w:rsidP="00767896">
      <w:pPr>
        <w:ind w:left="-810"/>
        <w:rPr>
          <w:rFonts w:ascii="Arial" w:hAnsi="Arial" w:cs="Arial"/>
          <w:b/>
          <w:color w:val="4472C4" w:themeColor="accent5"/>
          <w:sz w:val="48"/>
          <w:szCs w:val="48"/>
        </w:rPr>
      </w:pPr>
    </w:p>
    <w:p w:rsidR="00927730" w:rsidRDefault="002C77C5" w:rsidP="00767896">
      <w:pPr>
        <w:ind w:left="-810"/>
        <w:rPr>
          <w:rFonts w:ascii="Arial" w:hAnsi="Arial" w:cs="Arial"/>
          <w:b/>
          <w:color w:val="4472C4" w:themeColor="accent5"/>
          <w:sz w:val="48"/>
          <w:szCs w:val="48"/>
        </w:rPr>
      </w:pPr>
      <w:r>
        <w:rPr>
          <w:rFonts w:ascii="Arial" w:hAnsi="Arial" w:cs="Arial"/>
          <w:b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D5F38" wp14:editId="6C7AC095">
                <wp:simplePos x="0" y="0"/>
                <wp:positionH relativeFrom="column">
                  <wp:posOffset>-904875</wp:posOffset>
                </wp:positionH>
                <wp:positionV relativeFrom="paragraph">
                  <wp:posOffset>598170</wp:posOffset>
                </wp:positionV>
                <wp:extent cx="7781925" cy="0"/>
                <wp:effectExtent l="0" t="19050" r="4762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64B213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47.1pt" to="541.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" strokecolor="#5a5a5a [2109]" strokeweight="4.5pt">
                <v:stroke joinstyle="miter"/>
              </v:line>
            </w:pict>
          </mc:Fallback>
        </mc:AlternateContent>
      </w:r>
    </w:p>
    <w:p w:rsidR="002C77C5" w:rsidRDefault="002C77C5" w:rsidP="00767896">
      <w:pPr>
        <w:ind w:left="-810"/>
        <w:rPr>
          <w:rFonts w:ascii="Arial" w:hAnsi="Arial" w:cs="Arial"/>
          <w:b/>
          <w:color w:val="4472C4" w:themeColor="accent5"/>
          <w:sz w:val="40"/>
          <w:szCs w:val="40"/>
        </w:rPr>
      </w:pPr>
    </w:p>
    <w:p w:rsidR="00477EAF" w:rsidRPr="00B16959" w:rsidRDefault="00477EAF" w:rsidP="00B16959">
      <w:pPr>
        <w:spacing w:after="240"/>
        <w:ind w:left="-806"/>
        <w:rPr>
          <w:rFonts w:ascii="Arial" w:hAnsi="Arial" w:cs="Arial"/>
          <w:sz w:val="28"/>
          <w:szCs w:val="28"/>
        </w:rPr>
      </w:pPr>
      <w:r w:rsidRPr="00B16959">
        <w:rPr>
          <w:rFonts w:ascii="Arial" w:hAnsi="Arial" w:cs="Arial"/>
          <w:sz w:val="28"/>
          <w:szCs w:val="28"/>
        </w:rPr>
        <w:t xml:space="preserve">We are excited to present a seven-part series on financial wellness that will cover several financial struggles Americans are facing and ways to overcome them. </w:t>
      </w:r>
    </w:p>
    <w:p w:rsidR="00477EAF" w:rsidRPr="00B16959" w:rsidRDefault="00B16959" w:rsidP="00291C68">
      <w:pPr>
        <w:spacing w:after="180"/>
        <w:ind w:left="-810"/>
        <w:rPr>
          <w:rFonts w:ascii="Arial" w:hAnsi="Arial" w:cs="Arial"/>
          <w:b/>
          <w:color w:val="44546A" w:themeColor="text2"/>
          <w:sz w:val="40"/>
          <w:szCs w:val="40"/>
        </w:rPr>
      </w:pPr>
      <w:r w:rsidRPr="002B7136">
        <w:rPr>
          <w:rFonts w:ascii="Arial" w:hAnsi="Arial" w:cs="Arial"/>
          <w:b/>
          <w:color w:val="44546A" w:themeColor="text2"/>
          <w:sz w:val="40"/>
          <w:szCs w:val="40"/>
        </w:rPr>
        <w:t>Part I: Do You Have an Emergency Fund?</w:t>
      </w:r>
    </w:p>
    <w:p w:rsidR="00073F88" w:rsidRPr="008B5450" w:rsidRDefault="00477EAF" w:rsidP="00291C68">
      <w:pPr>
        <w:spacing w:after="180" w:line="276" w:lineRule="auto"/>
        <w:ind w:left="-810" w:right="-547"/>
        <w:rPr>
          <w:rFonts w:ascii="Arial" w:hAnsi="Arial" w:cs="Arial"/>
          <w:szCs w:val="24"/>
        </w:rPr>
      </w:pPr>
      <w:r w:rsidRPr="008B5450">
        <w:rPr>
          <w:rFonts w:ascii="Arial" w:hAnsi="Arial" w:cs="Arial"/>
          <w:szCs w:val="24"/>
        </w:rPr>
        <w:t xml:space="preserve">If you had an unexpected emergency expense of $400, would you be able to pay for it? </w:t>
      </w:r>
      <w:r w:rsidR="00A70578" w:rsidRPr="008B5450">
        <w:rPr>
          <w:rFonts w:ascii="Arial" w:hAnsi="Arial" w:cs="Arial"/>
          <w:szCs w:val="24"/>
        </w:rPr>
        <w:t>If your</w:t>
      </w:r>
      <w:r w:rsidR="00767896" w:rsidRPr="008B5450">
        <w:rPr>
          <w:rFonts w:ascii="Arial" w:hAnsi="Arial" w:cs="Arial"/>
          <w:szCs w:val="24"/>
        </w:rPr>
        <w:t xml:space="preserve"> answer is no, you’re not alone. </w:t>
      </w:r>
      <w:r w:rsidRPr="008B5450">
        <w:rPr>
          <w:rFonts w:ascii="Arial" w:hAnsi="Arial" w:cs="Arial"/>
          <w:szCs w:val="24"/>
        </w:rPr>
        <w:t xml:space="preserve">Forty-six percent of Americans said they would have difficulty with an emergency expense of $400.¹ </w:t>
      </w:r>
      <w:r w:rsidR="00767896" w:rsidRPr="008B5450">
        <w:rPr>
          <w:rFonts w:ascii="Arial" w:hAnsi="Arial" w:cs="Arial"/>
          <w:szCs w:val="24"/>
        </w:rPr>
        <w:t>Furthermore, 140 million Americans have little or no savings at all.²</w:t>
      </w:r>
    </w:p>
    <w:p w:rsidR="00073F88" w:rsidRPr="008B5450" w:rsidRDefault="008A745E" w:rsidP="00291C68">
      <w:pPr>
        <w:spacing w:after="180" w:line="276" w:lineRule="auto"/>
        <w:ind w:left="-810" w:right="-547"/>
        <w:rPr>
          <w:rFonts w:ascii="Arial" w:hAnsi="Arial" w:cs="Arial"/>
          <w:szCs w:val="24"/>
        </w:rPr>
      </w:pPr>
      <w:r w:rsidRPr="008B5450">
        <w:rPr>
          <w:noProof/>
          <w:color w:val="4472C4" w:themeColor="accent5"/>
          <w:sz w:val="20"/>
        </w:rPr>
        <w:drawing>
          <wp:anchor distT="0" distB="0" distL="114300" distR="114300" simplePos="0" relativeHeight="251655168" behindDoc="0" locked="0" layoutInCell="1" allowOverlap="1" wp14:anchorId="73F18640" wp14:editId="13B843CF">
            <wp:simplePos x="0" y="0"/>
            <wp:positionH relativeFrom="page">
              <wp:posOffset>4199890</wp:posOffset>
            </wp:positionH>
            <wp:positionV relativeFrom="margin">
              <wp:posOffset>5257800</wp:posOffset>
            </wp:positionV>
            <wp:extent cx="2995295" cy="1988820"/>
            <wp:effectExtent l="0" t="0" r="0" b="0"/>
            <wp:wrapSquare wrapText="bothSides"/>
            <wp:docPr id="1" name="Picture 1" descr="H:\Marketing Department\Pictures and Images\No People\Financial Wellness Sig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Marketing Department\Pictures and Images\No People\Financial Wellness Sig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BF3" w:rsidRPr="008B5450">
        <w:rPr>
          <w:rFonts w:ascii="Arial" w:hAnsi="Arial" w:cs="Arial"/>
          <w:szCs w:val="24"/>
        </w:rPr>
        <w:t>With an emergency fund in your back pocket you will have the money to pay for the little emergencies that pop up in life. Such emergencies are:</w:t>
      </w:r>
    </w:p>
    <w:p w:rsidR="00C97BF3" w:rsidRPr="008B5450" w:rsidRDefault="00C97BF3" w:rsidP="00291C68">
      <w:pPr>
        <w:pStyle w:val="ListParagraph"/>
        <w:numPr>
          <w:ilvl w:val="0"/>
          <w:numId w:val="1"/>
        </w:numPr>
        <w:spacing w:after="0" w:line="276" w:lineRule="auto"/>
        <w:ind w:left="-86" w:right="-547"/>
        <w:contextualSpacing w:val="0"/>
        <w:rPr>
          <w:rFonts w:ascii="Arial" w:hAnsi="Arial" w:cs="Arial"/>
          <w:szCs w:val="24"/>
        </w:rPr>
      </w:pPr>
      <w:r w:rsidRPr="008B5450">
        <w:rPr>
          <w:rFonts w:ascii="Arial" w:hAnsi="Arial" w:cs="Arial"/>
          <w:szCs w:val="24"/>
        </w:rPr>
        <w:t>Job loss</w:t>
      </w:r>
    </w:p>
    <w:p w:rsidR="00C97BF3" w:rsidRPr="008B5450" w:rsidRDefault="00C97BF3" w:rsidP="00291C68">
      <w:pPr>
        <w:pStyle w:val="ListParagraph"/>
        <w:numPr>
          <w:ilvl w:val="0"/>
          <w:numId w:val="1"/>
        </w:numPr>
        <w:spacing w:after="0" w:line="276" w:lineRule="auto"/>
        <w:ind w:left="-86" w:right="-547"/>
        <w:contextualSpacing w:val="0"/>
        <w:rPr>
          <w:rFonts w:ascii="Arial" w:hAnsi="Arial" w:cs="Arial"/>
          <w:szCs w:val="24"/>
        </w:rPr>
      </w:pPr>
      <w:r w:rsidRPr="008B5450">
        <w:rPr>
          <w:rFonts w:ascii="Arial" w:hAnsi="Arial" w:cs="Arial"/>
          <w:szCs w:val="24"/>
        </w:rPr>
        <w:t>Medical or dental emergencies</w:t>
      </w:r>
    </w:p>
    <w:p w:rsidR="00C97BF3" w:rsidRPr="008B5450" w:rsidRDefault="00C97BF3" w:rsidP="00291C68">
      <w:pPr>
        <w:pStyle w:val="ListParagraph"/>
        <w:numPr>
          <w:ilvl w:val="0"/>
          <w:numId w:val="1"/>
        </w:numPr>
        <w:spacing w:after="0" w:line="276" w:lineRule="auto"/>
        <w:ind w:left="-86" w:right="-547"/>
        <w:contextualSpacing w:val="0"/>
        <w:rPr>
          <w:rFonts w:ascii="Arial" w:hAnsi="Arial" w:cs="Arial"/>
          <w:szCs w:val="24"/>
        </w:rPr>
      </w:pPr>
      <w:r w:rsidRPr="008B5450">
        <w:rPr>
          <w:rFonts w:ascii="Arial" w:hAnsi="Arial" w:cs="Arial"/>
          <w:szCs w:val="24"/>
        </w:rPr>
        <w:t>Unexpected home repairs</w:t>
      </w:r>
    </w:p>
    <w:p w:rsidR="00C97BF3" w:rsidRPr="008B5450" w:rsidRDefault="00C97BF3" w:rsidP="00291C68">
      <w:pPr>
        <w:pStyle w:val="ListParagraph"/>
        <w:numPr>
          <w:ilvl w:val="0"/>
          <w:numId w:val="1"/>
        </w:numPr>
        <w:spacing w:after="0" w:line="276" w:lineRule="auto"/>
        <w:ind w:left="-86" w:right="-547"/>
        <w:contextualSpacing w:val="0"/>
        <w:rPr>
          <w:rFonts w:ascii="Arial" w:hAnsi="Arial" w:cs="Arial"/>
          <w:szCs w:val="24"/>
        </w:rPr>
      </w:pPr>
      <w:r w:rsidRPr="008B5450">
        <w:rPr>
          <w:rFonts w:ascii="Arial" w:hAnsi="Arial" w:cs="Arial"/>
          <w:szCs w:val="24"/>
        </w:rPr>
        <w:t>Car troubles</w:t>
      </w:r>
    </w:p>
    <w:p w:rsidR="00073F88" w:rsidRPr="00291C68" w:rsidRDefault="00C97BF3" w:rsidP="00291C68">
      <w:pPr>
        <w:pStyle w:val="ListParagraph"/>
        <w:numPr>
          <w:ilvl w:val="0"/>
          <w:numId w:val="1"/>
        </w:numPr>
        <w:spacing w:after="180" w:line="276" w:lineRule="auto"/>
        <w:ind w:right="-547"/>
        <w:rPr>
          <w:rFonts w:ascii="Arial" w:hAnsi="Arial" w:cs="Arial"/>
          <w:szCs w:val="24"/>
        </w:rPr>
      </w:pPr>
      <w:r w:rsidRPr="008B5450">
        <w:rPr>
          <w:rFonts w:ascii="Arial" w:hAnsi="Arial" w:cs="Arial"/>
          <w:szCs w:val="24"/>
        </w:rPr>
        <w:t>Unplanned travel expenses</w:t>
      </w:r>
    </w:p>
    <w:p w:rsidR="00073F88" w:rsidRPr="008B5450" w:rsidRDefault="00C97BF3" w:rsidP="00291C68">
      <w:pPr>
        <w:spacing w:after="180" w:line="276" w:lineRule="auto"/>
        <w:ind w:left="-810" w:right="-547"/>
        <w:rPr>
          <w:rFonts w:ascii="Arial" w:hAnsi="Arial" w:cs="Arial"/>
          <w:szCs w:val="24"/>
        </w:rPr>
      </w:pPr>
      <w:r w:rsidRPr="008B5450">
        <w:rPr>
          <w:rFonts w:ascii="Arial" w:hAnsi="Arial" w:cs="Arial"/>
          <w:szCs w:val="24"/>
        </w:rPr>
        <w:t xml:space="preserve">Your emergency fund should have three to six months’ worth of expenses in it. That way you’ll be prepared for the curve balls life throws your way. </w:t>
      </w:r>
      <w:r w:rsidR="00353C14" w:rsidRPr="008B5450">
        <w:rPr>
          <w:rFonts w:ascii="Arial" w:hAnsi="Arial" w:cs="Arial"/>
          <w:szCs w:val="24"/>
        </w:rPr>
        <w:t>Try cutting back on unneeded purchases, such as lattes on the way to work</w:t>
      </w:r>
      <w:r w:rsidR="00E550D3" w:rsidRPr="008B5450">
        <w:rPr>
          <w:rFonts w:ascii="Arial" w:hAnsi="Arial" w:cs="Arial"/>
          <w:szCs w:val="24"/>
        </w:rPr>
        <w:t>, and put that money towards your emergency fund.</w:t>
      </w:r>
    </w:p>
    <w:p w:rsidR="00E550D3" w:rsidRPr="008B5450" w:rsidRDefault="00C97BF3" w:rsidP="00291C68">
      <w:pPr>
        <w:spacing w:after="180" w:line="276" w:lineRule="auto"/>
        <w:ind w:left="-810" w:right="-547"/>
        <w:rPr>
          <w:rFonts w:ascii="Arial" w:hAnsi="Arial" w:cs="Arial"/>
          <w:szCs w:val="24"/>
        </w:rPr>
      </w:pPr>
      <w:r w:rsidRPr="008B5450">
        <w:rPr>
          <w:rFonts w:ascii="Arial" w:hAnsi="Arial" w:cs="Arial"/>
          <w:szCs w:val="24"/>
        </w:rPr>
        <w:t>Having that extra stash of cash also keeps your stress level down and keeps you from making poor financial decisions such as taking out a loan or borrowing from your retirement plan.</w:t>
      </w:r>
    </w:p>
    <w:p w:rsidR="00A70578" w:rsidRPr="008B5450" w:rsidRDefault="00AA3801" w:rsidP="00291C68">
      <w:pPr>
        <w:spacing w:after="180" w:line="276" w:lineRule="auto"/>
        <w:ind w:left="-810" w:right="-547"/>
        <w:rPr>
          <w:rFonts w:ascii="Arial" w:hAnsi="Arial" w:cs="Arial"/>
          <w:szCs w:val="24"/>
        </w:rPr>
      </w:pPr>
      <w:r w:rsidRPr="008B5450">
        <w:rPr>
          <w:rFonts w:ascii="Arial" w:hAnsi="Arial" w:cs="Arial"/>
          <w:szCs w:val="24"/>
        </w:rPr>
        <w:t xml:space="preserve">For more information on financial wellness, contact our </w:t>
      </w:r>
      <w:bookmarkStart w:id="0" w:name="_GoBack"/>
      <w:bookmarkEnd w:id="0"/>
      <w:r w:rsidR="00817036">
        <w:rPr>
          <w:rFonts w:ascii="Arial" w:hAnsi="Arial" w:cs="Arial"/>
          <w:szCs w:val="24"/>
        </w:rPr>
        <w:t xml:space="preserve">Investment Consultant </w:t>
      </w:r>
      <w:r w:rsidRPr="008B5450">
        <w:rPr>
          <w:rFonts w:ascii="Arial" w:hAnsi="Arial" w:cs="Arial"/>
          <w:szCs w:val="24"/>
        </w:rPr>
        <w:t xml:space="preserve">at </w:t>
      </w:r>
      <w:r w:rsidR="00817036">
        <w:rPr>
          <w:rFonts w:ascii="Arial" w:hAnsi="Arial" w:cs="Arial"/>
          <w:szCs w:val="24"/>
        </w:rPr>
        <w:t>908-233-8100</w:t>
      </w:r>
      <w:r w:rsidRPr="008B5450">
        <w:rPr>
          <w:rFonts w:ascii="Arial" w:hAnsi="Arial" w:cs="Arial"/>
          <w:szCs w:val="24"/>
        </w:rPr>
        <w:t xml:space="preserve"> or </w:t>
      </w:r>
      <w:r w:rsidR="00817036">
        <w:rPr>
          <w:rFonts w:ascii="Arial" w:hAnsi="Arial" w:cs="Arial"/>
          <w:szCs w:val="24"/>
        </w:rPr>
        <w:t xml:space="preserve">by email: </w:t>
      </w:r>
      <w:hyperlink r:id="rId10" w:history="1">
        <w:r w:rsidR="00817036" w:rsidRPr="00816961">
          <w:rPr>
            <w:rStyle w:val="Hyperlink"/>
            <w:rFonts w:ascii="Arial" w:hAnsi="Arial" w:cs="Arial"/>
            <w:szCs w:val="24"/>
          </w:rPr>
          <w:t>retirementconsulting@gatewayadvisory.com</w:t>
        </w:r>
      </w:hyperlink>
      <w:r w:rsidR="00817036">
        <w:rPr>
          <w:rFonts w:ascii="Arial" w:hAnsi="Arial" w:cs="Arial"/>
          <w:szCs w:val="24"/>
        </w:rPr>
        <w:t xml:space="preserve"> </w:t>
      </w:r>
    </w:p>
    <w:sectPr w:rsidR="00A70578" w:rsidRPr="008B5450" w:rsidSect="00FF15F4">
      <w:footerReference w:type="default" r:id="rId11"/>
      <w:pgSz w:w="12240" w:h="15840"/>
      <w:pgMar w:top="630" w:right="1440" w:bottom="72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50" w:rsidRDefault="008B5450" w:rsidP="008B5450">
      <w:pPr>
        <w:spacing w:after="0" w:line="240" w:lineRule="auto"/>
      </w:pPr>
      <w:r>
        <w:separator/>
      </w:r>
    </w:p>
  </w:endnote>
  <w:endnote w:type="continuationSeparator" w:id="0">
    <w:p w:rsidR="008B5450" w:rsidRDefault="008B5450" w:rsidP="008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50" w:rsidRPr="008B5450" w:rsidRDefault="00DF6417" w:rsidP="008B5450">
    <w:pPr>
      <w:pStyle w:val="Footer"/>
      <w:ind w:left="-810"/>
      <w:rPr>
        <w:rFonts w:ascii="Arial" w:hAnsi="Arial" w:cs="Arial"/>
        <w:i/>
        <w:color w:val="3C4652"/>
        <w:sz w:val="16"/>
        <w:szCs w:val="16"/>
      </w:rPr>
    </w:pPr>
    <w:r>
      <w:rPr>
        <w:rFonts w:ascii="Arial" w:hAnsi="Arial" w:cs="Arial"/>
        <w:i/>
        <w:color w:val="3C4652"/>
        <w:sz w:val="16"/>
        <w:szCs w:val="16"/>
      </w:rPr>
      <w:t>¹Fed Reserve Report on the Economic Well-Being of U.S. Households in 2015. May 2016.</w:t>
    </w:r>
  </w:p>
  <w:p w:rsidR="008B5450" w:rsidRPr="008B5450" w:rsidRDefault="008B5450" w:rsidP="008B5450">
    <w:pPr>
      <w:pStyle w:val="Footer"/>
      <w:ind w:left="-810"/>
      <w:rPr>
        <w:rFonts w:ascii="Arial" w:hAnsi="Arial" w:cs="Arial"/>
        <w:i/>
        <w:color w:val="3C4652"/>
        <w:sz w:val="16"/>
        <w:szCs w:val="16"/>
      </w:rPr>
    </w:pPr>
    <w:r w:rsidRPr="008B5450">
      <w:rPr>
        <w:rFonts w:ascii="Arial" w:hAnsi="Arial" w:cs="Arial"/>
        <w:i/>
        <w:color w:val="3C4652"/>
        <w:sz w:val="16"/>
        <w:szCs w:val="16"/>
      </w:rPr>
      <w:t>²CFED Study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50" w:rsidRDefault="008B5450" w:rsidP="008B5450">
      <w:pPr>
        <w:spacing w:after="0" w:line="240" w:lineRule="auto"/>
      </w:pPr>
      <w:r>
        <w:separator/>
      </w:r>
    </w:p>
  </w:footnote>
  <w:footnote w:type="continuationSeparator" w:id="0">
    <w:p w:rsidR="008B5450" w:rsidRDefault="008B5450" w:rsidP="008B5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C00F3"/>
    <w:multiLevelType w:val="hybridMultilevel"/>
    <w:tmpl w:val="26D03D4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DC"/>
    <w:rsid w:val="00073F88"/>
    <w:rsid w:val="001423B8"/>
    <w:rsid w:val="00266007"/>
    <w:rsid w:val="00291C68"/>
    <w:rsid w:val="002B7136"/>
    <w:rsid w:val="002C77C5"/>
    <w:rsid w:val="00353C14"/>
    <w:rsid w:val="00477EAF"/>
    <w:rsid w:val="004D5ADC"/>
    <w:rsid w:val="006509D8"/>
    <w:rsid w:val="00767896"/>
    <w:rsid w:val="00817036"/>
    <w:rsid w:val="008A745E"/>
    <w:rsid w:val="008B5450"/>
    <w:rsid w:val="00927730"/>
    <w:rsid w:val="00A70578"/>
    <w:rsid w:val="00AA3801"/>
    <w:rsid w:val="00B16959"/>
    <w:rsid w:val="00C22FFD"/>
    <w:rsid w:val="00C97BF3"/>
    <w:rsid w:val="00CD3222"/>
    <w:rsid w:val="00D03DB6"/>
    <w:rsid w:val="00D544EF"/>
    <w:rsid w:val="00DF6417"/>
    <w:rsid w:val="00E550D3"/>
    <w:rsid w:val="00E82633"/>
    <w:rsid w:val="00EB5A33"/>
    <w:rsid w:val="00F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B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450"/>
  </w:style>
  <w:style w:type="paragraph" w:styleId="Footer">
    <w:name w:val="footer"/>
    <w:basedOn w:val="Normal"/>
    <w:link w:val="FooterChar"/>
    <w:uiPriority w:val="99"/>
    <w:unhideWhenUsed/>
    <w:rsid w:val="008B5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450"/>
  </w:style>
  <w:style w:type="character" w:styleId="Hyperlink">
    <w:name w:val="Hyperlink"/>
    <w:basedOn w:val="DefaultParagraphFont"/>
    <w:uiPriority w:val="99"/>
    <w:unhideWhenUsed/>
    <w:rsid w:val="008170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B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450"/>
  </w:style>
  <w:style w:type="paragraph" w:styleId="Footer">
    <w:name w:val="footer"/>
    <w:basedOn w:val="Normal"/>
    <w:link w:val="FooterChar"/>
    <w:uiPriority w:val="99"/>
    <w:unhideWhenUsed/>
    <w:rsid w:val="008B5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450"/>
  </w:style>
  <w:style w:type="character" w:styleId="Hyperlink">
    <w:name w:val="Hyperlink"/>
    <w:basedOn w:val="DefaultParagraphFont"/>
    <w:uiPriority w:val="99"/>
    <w:unhideWhenUsed/>
    <w:rsid w:val="00817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tirementconsulting@gatewayadvisor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Schiavo, Michelle</dc:creator>
  <cp:lastModifiedBy>Donna Renson</cp:lastModifiedBy>
  <cp:revision>3</cp:revision>
  <dcterms:created xsi:type="dcterms:W3CDTF">2017-08-14T18:10:00Z</dcterms:created>
  <dcterms:modified xsi:type="dcterms:W3CDTF">2017-08-14T19:47:00Z</dcterms:modified>
</cp:coreProperties>
</file>